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EF" w:rsidRPr="001C6DEF" w:rsidRDefault="001C6DEF" w:rsidP="001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</w:rPr>
      </w:pPr>
      <w:r w:rsidRPr="001C6DEF">
        <w:rPr>
          <w:b/>
          <w:color w:val="C00000"/>
        </w:rPr>
        <w:t xml:space="preserve">Ordre du jour et motions à télécharger pour les expertises Commission économique </w:t>
      </w:r>
    </w:p>
    <w:p w:rsidR="001C6DEF" w:rsidRPr="001C6DEF" w:rsidRDefault="001C6DEF" w:rsidP="001C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</w:rPr>
      </w:pPr>
      <w:proofErr w:type="gramStart"/>
      <w:r w:rsidRPr="001C6DEF">
        <w:rPr>
          <w:b/>
          <w:color w:val="C00000"/>
        </w:rPr>
        <w:t>et</w:t>
      </w:r>
      <w:proofErr w:type="gramEnd"/>
      <w:r w:rsidRPr="001C6DEF">
        <w:rPr>
          <w:b/>
          <w:color w:val="C00000"/>
        </w:rPr>
        <w:t xml:space="preserve"> Comité de groupe</w:t>
      </w:r>
    </w:p>
    <w:p w:rsidR="001C6DEF" w:rsidRPr="00853A19" w:rsidRDefault="001C6DEF" w:rsidP="001C6DEF">
      <w:pPr>
        <w:rPr>
          <w:b/>
          <w:color w:val="365F91" w:themeColor="accent1" w:themeShade="BF"/>
        </w:rPr>
      </w:pPr>
    </w:p>
    <w:p w:rsidR="001C6DEF" w:rsidRPr="00853A19" w:rsidRDefault="001C6DEF" w:rsidP="001C6DEF">
      <w:pPr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Les éléments entre </w:t>
      </w:r>
      <w:r w:rsidRPr="00853A19">
        <w:rPr>
          <w:b/>
          <w:i/>
          <w:color w:val="365F91" w:themeColor="accent1" w:themeShade="BF"/>
        </w:rPr>
        <w:t>[crochets et en italiques]</w:t>
      </w:r>
      <w:r w:rsidRPr="00853A19">
        <w:rPr>
          <w:b/>
          <w:color w:val="365F91" w:themeColor="accent1" w:themeShade="BF"/>
        </w:rPr>
        <w:t xml:space="preserve"> sont alternatifs</w:t>
      </w:r>
    </w:p>
    <w:p w:rsidR="001C6DEF" w:rsidRPr="00853A19" w:rsidRDefault="001C6DEF" w:rsidP="001C6DEF">
      <w:pPr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« Conformément à l’article L.2325-25 du Code du travail, la commission économique décide de faire appel au cabinet d'expertise comptable PROGEXA (118 avenue Jean Jaurès – 75019 Paris), déjà mandaté par le </w:t>
      </w:r>
      <w:smartTag w:uri="urn:schemas-microsoft-com:office:smarttags" w:element="PersonName">
        <w:smartTagPr>
          <w:attr w:name="ProductID" w:val="comit￩ d'entreprise"/>
        </w:smartTagPr>
        <w:r w:rsidRPr="00853A19">
          <w:rPr>
            <w:b/>
            <w:color w:val="365F91" w:themeColor="accent1" w:themeShade="BF"/>
          </w:rPr>
          <w:t>comité d'entreprise</w:t>
        </w:r>
      </w:smartTag>
      <w:r w:rsidRPr="00853A19">
        <w:rPr>
          <w:b/>
          <w:color w:val="365F91" w:themeColor="accent1" w:themeShade="BF"/>
        </w:rPr>
        <w:t xml:space="preserve"> [</w:t>
      </w:r>
      <w:r w:rsidRPr="00853A19">
        <w:rPr>
          <w:b/>
          <w:i/>
          <w:color w:val="365F91" w:themeColor="accent1" w:themeShade="BF"/>
        </w:rPr>
        <w:t>le comité central d’entreprise</w:t>
      </w:r>
      <w:r w:rsidRPr="00853A19">
        <w:rPr>
          <w:b/>
          <w:color w:val="365F91" w:themeColor="accent1" w:themeShade="BF"/>
        </w:rPr>
        <w:t>] dans le cadre de l’article L.2325-35 du Code du travail, pour l’assister sur la mission suivante : ... »</w:t>
      </w:r>
    </w:p>
    <w:p w:rsidR="001C6DEF" w:rsidRPr="00853A19" w:rsidRDefault="001C6DEF" w:rsidP="001C6DEF">
      <w:pPr>
        <w:ind w:left="708" w:firstLine="708"/>
        <w:rPr>
          <w:b/>
          <w:bCs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 xml:space="preserve">Vote  </w:t>
      </w:r>
    </w:p>
    <w:p w:rsidR="001C6DEF" w:rsidRPr="00853A19" w:rsidRDefault="001C6DEF" w:rsidP="001C6DEF">
      <w:pPr>
        <w:pStyle w:val="Paragraphedeliste"/>
        <w:ind w:left="1440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Pour :</w:t>
      </w:r>
    </w:p>
    <w:p w:rsidR="001C6DEF" w:rsidRPr="00853A19" w:rsidRDefault="001C6DEF" w:rsidP="001C6DEF">
      <w:pPr>
        <w:pStyle w:val="Paragraphedeliste"/>
        <w:ind w:left="1440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Contre :</w:t>
      </w:r>
    </w:p>
    <w:p w:rsidR="001C6DEF" w:rsidRPr="00853A19" w:rsidRDefault="001C6DEF" w:rsidP="001C6DEF">
      <w:pPr>
        <w:pStyle w:val="Paragraphedeliste"/>
        <w:ind w:left="1440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Abstention :  </w:t>
      </w: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C6DEF"/>
    <w:rsid w:val="000272A3"/>
    <w:rsid w:val="001C6DEF"/>
    <w:rsid w:val="002C4DAB"/>
    <w:rsid w:val="002C6FB9"/>
    <w:rsid w:val="00A72E79"/>
    <w:rsid w:val="00C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6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1</cp:revision>
  <dcterms:created xsi:type="dcterms:W3CDTF">2016-10-12T11:13:00Z</dcterms:created>
  <dcterms:modified xsi:type="dcterms:W3CDTF">2016-10-12T11:22:00Z</dcterms:modified>
</cp:coreProperties>
</file>